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7DC" w:rsidRPr="008437DC" w:rsidRDefault="008437DC" w:rsidP="008437DC">
      <w:pPr>
        <w:rPr>
          <w:rFonts w:ascii="宋体" w:hAnsi="宋体"/>
          <w:sz w:val="28"/>
          <w:szCs w:val="28"/>
        </w:rPr>
      </w:pPr>
      <w:r w:rsidRPr="008437DC">
        <w:rPr>
          <w:rFonts w:ascii="宋体" w:hAnsi="宋体" w:hint="eastAsia"/>
          <w:sz w:val="28"/>
          <w:szCs w:val="28"/>
        </w:rPr>
        <w:t>对2019年1月1日-2021年12月31日教科研经费使用情况的审计。</w:t>
      </w:r>
    </w:p>
    <w:p w:rsidR="008437DC" w:rsidRPr="008437DC" w:rsidRDefault="008437DC" w:rsidP="008437DC">
      <w:pPr>
        <w:rPr>
          <w:rFonts w:ascii="宋体" w:hAnsi="宋体"/>
          <w:sz w:val="28"/>
          <w:szCs w:val="28"/>
        </w:rPr>
      </w:pPr>
      <w:r w:rsidRPr="008437DC">
        <w:rPr>
          <w:rFonts w:ascii="宋体" w:hAnsi="宋体" w:hint="eastAsia"/>
          <w:sz w:val="28"/>
          <w:szCs w:val="28"/>
        </w:rPr>
        <w:t>一、审计目标：为了做好学校各项财务制度的督促落实工作，进一步规范教科研经费使用和管理的情况。</w:t>
      </w:r>
    </w:p>
    <w:p w:rsidR="008437DC" w:rsidRPr="008437DC" w:rsidRDefault="008437DC" w:rsidP="008437DC">
      <w:pPr>
        <w:rPr>
          <w:rFonts w:ascii="宋体" w:hAnsi="宋体"/>
          <w:sz w:val="28"/>
          <w:szCs w:val="28"/>
        </w:rPr>
      </w:pPr>
      <w:r w:rsidRPr="008437DC">
        <w:rPr>
          <w:rFonts w:ascii="宋体" w:hAnsi="宋体" w:hint="eastAsia"/>
          <w:sz w:val="28"/>
          <w:szCs w:val="28"/>
        </w:rPr>
        <w:t>二、审计内容：1、教科研项目申请与立项、实施与管理、结题与验收等是否符合学校规定；2、检查学校教科研项目经费管理是否按照“ 统一领导、分级管理、责任到人、科学安排、合理配置、单独核算、专款专用”的原则施行；3、项目经费是否纳入单位财务统一管理，按项目立户，单独核算，是否存在单位和个人截留、挤占和挪用的情况，确保专款专用；4、项目负责人应按照项目研究的目标和任务，科学合理地编制和安排项目预算，检查是否存在随意使用费用的情况，应当加强相关科研资源的统筹</w:t>
      </w:r>
      <w:bookmarkStart w:id="0" w:name="_GoBack"/>
      <w:bookmarkEnd w:id="0"/>
      <w:r w:rsidRPr="008437DC">
        <w:rPr>
          <w:rFonts w:ascii="宋体" w:hAnsi="宋体" w:hint="eastAsia"/>
          <w:sz w:val="28"/>
          <w:szCs w:val="28"/>
        </w:rPr>
        <w:t>协调和有效整合，避免重复浪费；5、各项支出是否合法、真实，是否符合国家财会制度和学校有关管理规定，是否属于项目经费开支范围内所列的项目；6、项目经费由项目负责人根据工作需要自主支配，教务处视情况对经费使用提出指导性意见，检查项目组是否建立经费支出的明细账；7、学校领导认为需要审计的其他事项。</w:t>
      </w:r>
    </w:p>
    <w:p w:rsidR="008437DC" w:rsidRPr="008437DC" w:rsidRDefault="008437DC" w:rsidP="008437DC">
      <w:pPr>
        <w:rPr>
          <w:rFonts w:ascii="宋体" w:hAnsi="宋体"/>
          <w:sz w:val="28"/>
          <w:szCs w:val="28"/>
        </w:rPr>
      </w:pPr>
      <w:r w:rsidRPr="008437DC">
        <w:rPr>
          <w:rFonts w:ascii="宋体" w:hAnsi="宋体" w:hint="eastAsia"/>
          <w:sz w:val="28"/>
          <w:szCs w:val="28"/>
        </w:rPr>
        <w:t>三、审计时间：</w:t>
      </w:r>
      <w:r w:rsidRPr="008437DC">
        <w:rPr>
          <w:rFonts w:ascii="宋体" w:hAnsi="宋体"/>
          <w:sz w:val="28"/>
          <w:szCs w:val="28"/>
        </w:rPr>
        <w:t>2022</w:t>
      </w:r>
      <w:r w:rsidRPr="008437DC">
        <w:rPr>
          <w:rFonts w:ascii="宋体" w:hAnsi="宋体" w:hint="eastAsia"/>
          <w:sz w:val="28"/>
          <w:szCs w:val="28"/>
        </w:rPr>
        <w:t>年</w:t>
      </w:r>
      <w:r w:rsidRPr="008437DC">
        <w:rPr>
          <w:rFonts w:ascii="宋体" w:hAnsi="宋体"/>
          <w:sz w:val="28"/>
          <w:szCs w:val="28"/>
        </w:rPr>
        <w:t>6</w:t>
      </w:r>
      <w:r w:rsidRPr="008437DC">
        <w:rPr>
          <w:rFonts w:ascii="宋体" w:hAnsi="宋体" w:hint="eastAsia"/>
          <w:sz w:val="28"/>
          <w:szCs w:val="28"/>
        </w:rPr>
        <w:t>月至</w:t>
      </w:r>
      <w:r w:rsidRPr="008437DC">
        <w:rPr>
          <w:rFonts w:ascii="宋体" w:hAnsi="宋体"/>
          <w:sz w:val="28"/>
          <w:szCs w:val="28"/>
        </w:rPr>
        <w:t>7</w:t>
      </w:r>
      <w:r w:rsidRPr="008437DC">
        <w:rPr>
          <w:rFonts w:ascii="宋体" w:hAnsi="宋体" w:hint="eastAsia"/>
          <w:sz w:val="28"/>
          <w:szCs w:val="28"/>
        </w:rPr>
        <w:t>月。</w:t>
      </w:r>
    </w:p>
    <w:p w:rsidR="008437DC" w:rsidRPr="008437DC" w:rsidRDefault="008437DC" w:rsidP="008437DC">
      <w:pPr>
        <w:rPr>
          <w:rFonts w:ascii="宋体" w:hAnsi="宋体"/>
          <w:sz w:val="28"/>
          <w:szCs w:val="28"/>
        </w:rPr>
      </w:pPr>
      <w:r w:rsidRPr="008437DC">
        <w:rPr>
          <w:rFonts w:ascii="宋体" w:hAnsi="宋体" w:hint="eastAsia"/>
          <w:sz w:val="28"/>
          <w:szCs w:val="28"/>
        </w:rPr>
        <w:t>四、招标要求：具有财务审计资质的会计师事务所。在报价同等的情况下，有学校（高校）财务审计经历的优先考虑。按最低价中标。</w:t>
      </w:r>
    </w:p>
    <w:p w:rsidR="00966D63" w:rsidRPr="008437DC" w:rsidRDefault="008437DC">
      <w:pPr>
        <w:rPr>
          <w:rFonts w:ascii="宋体" w:hAnsi="宋体"/>
          <w:sz w:val="28"/>
          <w:szCs w:val="28"/>
        </w:rPr>
      </w:pPr>
      <w:r w:rsidRPr="008437DC">
        <w:rPr>
          <w:rFonts w:ascii="宋体" w:hAnsi="宋体" w:hint="eastAsia"/>
          <w:sz w:val="28"/>
          <w:szCs w:val="28"/>
        </w:rPr>
        <w:t>五、审计要求：参加的审计人员中，</w:t>
      </w:r>
      <w:r w:rsidRPr="00FB40E0">
        <w:rPr>
          <w:rFonts w:ascii="宋体" w:hAnsi="宋体" w:hint="eastAsia"/>
          <w:b/>
          <w:sz w:val="28"/>
          <w:szCs w:val="28"/>
        </w:rPr>
        <w:t>至少有1名审计人员具有注册会计师资格</w:t>
      </w:r>
      <w:r w:rsidRPr="008437DC">
        <w:rPr>
          <w:rFonts w:ascii="宋体" w:hAnsi="宋体" w:hint="eastAsia"/>
          <w:sz w:val="28"/>
          <w:szCs w:val="28"/>
        </w:rPr>
        <w:t>。按照学校要求开展审计，定期就审计进展情况向学校相关部门报告，审计结束时，拟定出符合财务审计和学校要求的审计报告。</w:t>
      </w:r>
    </w:p>
    <w:sectPr w:rsidR="00966D63" w:rsidRPr="00843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410" w:rsidRDefault="003D6410" w:rsidP="008437DC">
      <w:r>
        <w:separator/>
      </w:r>
    </w:p>
  </w:endnote>
  <w:endnote w:type="continuationSeparator" w:id="0">
    <w:p w:rsidR="003D6410" w:rsidRDefault="003D6410" w:rsidP="0084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410" w:rsidRDefault="003D6410" w:rsidP="008437DC">
      <w:r>
        <w:separator/>
      </w:r>
    </w:p>
  </w:footnote>
  <w:footnote w:type="continuationSeparator" w:id="0">
    <w:p w:rsidR="003D6410" w:rsidRDefault="003D6410" w:rsidP="00843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E2"/>
    <w:rsid w:val="000B0FE2"/>
    <w:rsid w:val="001523B9"/>
    <w:rsid w:val="003D6410"/>
    <w:rsid w:val="008437DC"/>
    <w:rsid w:val="00B16C2B"/>
    <w:rsid w:val="00E94F05"/>
    <w:rsid w:val="00FB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F450F9-0401-4CBB-A00F-12D69ED2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37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37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37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2022-06-02T07:32:00Z</dcterms:created>
  <dcterms:modified xsi:type="dcterms:W3CDTF">2022-06-02T07:35:00Z</dcterms:modified>
</cp:coreProperties>
</file>